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024DF" w14:textId="77777777" w:rsidR="00717E36" w:rsidRPr="00717E36" w:rsidRDefault="00717E36" w:rsidP="00717E36">
      <w:pPr>
        <w:widowControl w:val="0"/>
        <w:suppressAutoHyphens/>
        <w:spacing w:after="0" w:line="240" w:lineRule="auto"/>
        <w:ind w:left="720"/>
        <w:jc w:val="right"/>
        <w:rPr>
          <w:rFonts w:ascii="Calibri" w:eastAsia="Times New Roman" w:hAnsi="Calibri" w:cs="Calibri"/>
          <w:sz w:val="24"/>
          <w:szCs w:val="24"/>
          <w:lang w:eastAsia="pl-PL"/>
        </w:rPr>
      </w:pPr>
      <w:r w:rsidRPr="00717E36">
        <w:rPr>
          <w:rFonts w:ascii="Calibri" w:eastAsia="Times New Roman" w:hAnsi="Calibri" w:cs="Calibri"/>
          <w:sz w:val="24"/>
          <w:szCs w:val="24"/>
          <w:lang w:eastAsia="pl-PL"/>
        </w:rPr>
        <w:t>Załącznik nr 6 do umowy</w:t>
      </w:r>
    </w:p>
    <w:p w14:paraId="11C361FF" w14:textId="77777777" w:rsidR="00717E36" w:rsidRPr="00717E36" w:rsidRDefault="00717E36" w:rsidP="00717E36">
      <w:pPr>
        <w:widowControl w:val="0"/>
        <w:suppressAutoHyphens/>
        <w:spacing w:after="0" w:line="240" w:lineRule="auto"/>
        <w:ind w:left="720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0F932518" w14:textId="77777777" w:rsidR="00717E36" w:rsidRPr="00717E36" w:rsidRDefault="00717E36" w:rsidP="00717E36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sz w:val="32"/>
          <w:szCs w:val="32"/>
          <w:lang w:eastAsia="pl-PL"/>
        </w:rPr>
      </w:pPr>
      <w:r w:rsidRPr="00717E36">
        <w:rPr>
          <w:rFonts w:ascii="Calibri" w:eastAsia="Times New Roman" w:hAnsi="Calibri" w:cs="Calibri"/>
          <w:b/>
          <w:sz w:val="32"/>
          <w:szCs w:val="32"/>
          <w:lang w:eastAsia="pl-PL"/>
        </w:rPr>
        <w:t>Karta gwarancyjna - Wzór</w:t>
      </w:r>
    </w:p>
    <w:p w14:paraId="1B02B8B4" w14:textId="77777777" w:rsidR="00717E36" w:rsidRPr="00717E36" w:rsidRDefault="00717E36" w:rsidP="00717E36">
      <w:pPr>
        <w:tabs>
          <w:tab w:val="right" w:pos="9072"/>
        </w:tabs>
        <w:suppressAutoHyphens/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717E36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GWARANT </w:t>
      </w:r>
      <w:r w:rsidRPr="00717E36">
        <w:rPr>
          <w:rFonts w:ascii="Calibri" w:eastAsia="Times New Roman" w:hAnsi="Calibri" w:cs="Calibri"/>
          <w:b/>
          <w:sz w:val="24"/>
          <w:szCs w:val="24"/>
          <w:lang w:eastAsia="pl-PL"/>
        </w:rPr>
        <w:tab/>
      </w:r>
    </w:p>
    <w:p w14:paraId="52748098" w14:textId="77777777" w:rsidR="00717E36" w:rsidRPr="00717E36" w:rsidRDefault="00717E36" w:rsidP="00717E36">
      <w:pPr>
        <w:tabs>
          <w:tab w:val="left" w:pos="360"/>
          <w:tab w:val="left" w:pos="2198"/>
        </w:tabs>
        <w:suppressAutoHyphens/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717E36">
        <w:rPr>
          <w:rFonts w:ascii="Calibri" w:eastAsia="Times New Roman" w:hAnsi="Calibri" w:cs="Calibri"/>
          <w:sz w:val="24"/>
          <w:szCs w:val="24"/>
          <w:lang w:eastAsia="pl-PL"/>
        </w:rPr>
        <w:t xml:space="preserve">…………………………………………………………………………………………………………………………………………………………………………………………………… wpisany do Centralnej Ewidencji i Informacji o Działalności Gospodarczej/KRS, REGON ………………………., NIP ……………………….,  </w:t>
      </w:r>
    </w:p>
    <w:p w14:paraId="5A7631B1" w14:textId="77777777" w:rsidR="00717E36" w:rsidRPr="00717E36" w:rsidRDefault="00717E36" w:rsidP="00717E36">
      <w:pPr>
        <w:tabs>
          <w:tab w:val="left" w:pos="360"/>
          <w:tab w:val="left" w:pos="2198"/>
        </w:tabs>
        <w:suppressAutoHyphens/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035D316A" w14:textId="7F84BCD1" w:rsidR="00717E36" w:rsidRPr="00717E36" w:rsidRDefault="00717E36" w:rsidP="00717E36">
      <w:pPr>
        <w:tabs>
          <w:tab w:val="left" w:pos="360"/>
          <w:tab w:val="left" w:pos="2198"/>
        </w:tabs>
        <w:suppressAutoHyphens/>
        <w:spacing w:after="0" w:line="276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717E36">
        <w:rPr>
          <w:rFonts w:ascii="Calibri" w:eastAsia="Times New Roman" w:hAnsi="Calibri" w:cs="Calibri"/>
          <w:sz w:val="24"/>
          <w:szCs w:val="24"/>
          <w:lang w:eastAsia="pl-PL"/>
        </w:rPr>
        <w:t xml:space="preserve">będący Wykonawcą umowy nr ……………………….. (zwanej dalej umową) zawartej w dniu …………....…… ze </w:t>
      </w:r>
      <w:r w:rsidRPr="00717E36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Skarbem Państwa - Izbą Administracji Skarbowej w Rzeszowie, </w:t>
      </w:r>
      <w:r w:rsidRPr="00717E36">
        <w:rPr>
          <w:rFonts w:ascii="Calibri" w:eastAsia="Times New Roman" w:hAnsi="Calibri" w:cs="Calibri"/>
          <w:bCs/>
          <w:sz w:val="24"/>
          <w:szCs w:val="24"/>
          <w:lang w:eastAsia="pl-PL"/>
        </w:rPr>
        <w:t>z siedzibą w Rzeszowie przy ul. Geodetów 1, 35-959 Rzeszów,</w:t>
      </w:r>
      <w:r w:rsidRPr="00717E36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 </w:t>
      </w:r>
      <w:r w:rsidRPr="00717E36">
        <w:rPr>
          <w:rFonts w:ascii="Calibri" w:eastAsia="Times New Roman" w:hAnsi="Calibri" w:cs="Calibri"/>
          <w:bCs/>
          <w:sz w:val="24"/>
          <w:szCs w:val="24"/>
          <w:lang w:eastAsia="pl-PL"/>
        </w:rPr>
        <w:t>NIP 8131096298, REGON 001023003</w:t>
      </w:r>
      <w:r w:rsidR="007F180A">
        <w:rPr>
          <w:rFonts w:ascii="Calibri" w:eastAsia="Times New Roman" w:hAnsi="Calibri" w:cs="Calibri"/>
          <w:bCs/>
          <w:sz w:val="24"/>
          <w:szCs w:val="24"/>
          <w:lang w:eastAsia="pl-PL"/>
        </w:rPr>
        <w:t>,</w:t>
      </w:r>
      <w:r w:rsidRPr="00717E36">
        <w:rPr>
          <w:rFonts w:ascii="Calibri" w:eastAsia="Times New Roman" w:hAnsi="Calibri" w:cs="Calibri"/>
          <w:sz w:val="24"/>
          <w:szCs w:val="24"/>
          <w:lang w:eastAsia="pl-PL"/>
        </w:rPr>
        <w:t xml:space="preserve"> dot. </w:t>
      </w:r>
      <w:r w:rsidR="007A7105">
        <w:rPr>
          <w:rFonts w:ascii="Calibri" w:eastAsia="Times New Roman" w:hAnsi="Calibri" w:cs="Calibri"/>
          <w:sz w:val="24"/>
          <w:szCs w:val="24"/>
          <w:lang w:eastAsia="pl-PL"/>
        </w:rPr>
        <w:t>dostawy i montażu verticali dla</w:t>
      </w:r>
      <w:r w:rsidRPr="00717E36">
        <w:rPr>
          <w:rFonts w:ascii="Calibri" w:eastAsia="Times New Roman" w:hAnsi="Calibri" w:cs="Calibri"/>
          <w:sz w:val="24"/>
          <w:szCs w:val="24"/>
          <w:lang w:eastAsia="pl-PL"/>
        </w:rPr>
        <w:t xml:space="preserve"> Izby Administracji Skarbowej w Rzeszowie, </w:t>
      </w:r>
    </w:p>
    <w:p w14:paraId="293D6861" w14:textId="77777777" w:rsidR="00717E36" w:rsidRPr="00717E36" w:rsidRDefault="00717E36" w:rsidP="00717E36">
      <w:pPr>
        <w:suppressAutoHyphens/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717E36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udziela gwarancji  : </w:t>
      </w:r>
    </w:p>
    <w:p w14:paraId="33DA25E9" w14:textId="77777777" w:rsidR="00717E36" w:rsidRPr="00717E36" w:rsidRDefault="00717E36" w:rsidP="00717E36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tabs>
          <w:tab w:val="left" w:pos="360"/>
          <w:tab w:val="left" w:pos="2198"/>
        </w:tabs>
        <w:suppressAutoHyphens/>
        <w:spacing w:after="0" w:line="276" w:lineRule="auto"/>
        <w:jc w:val="both"/>
        <w:rPr>
          <w:rFonts w:ascii="Calibri" w:eastAsia="Times New Roman" w:hAnsi="Calibri" w:cs="Calibri"/>
          <w:b/>
          <w:bCs/>
          <w:i/>
          <w:color w:val="FF0000"/>
          <w:sz w:val="24"/>
          <w:szCs w:val="24"/>
          <w:lang w:eastAsia="pl-PL"/>
        </w:rPr>
      </w:pPr>
      <w:r w:rsidRPr="00717E36">
        <w:rPr>
          <w:rFonts w:ascii="Calibri" w:eastAsia="Times New Roman" w:hAnsi="Calibri" w:cs="Calibri"/>
          <w:b/>
          <w:bCs/>
          <w:i/>
          <w:color w:val="FF0000"/>
          <w:sz w:val="24"/>
          <w:szCs w:val="24"/>
          <w:lang w:eastAsia="pl-PL"/>
        </w:rPr>
        <w:t>Wypełnia Gwarant/Wykonawca umowy</w:t>
      </w:r>
    </w:p>
    <w:p w14:paraId="52ED18DC" w14:textId="77777777" w:rsidR="00717E36" w:rsidRPr="00717E36" w:rsidRDefault="00717E36" w:rsidP="00717E36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uppressAutoHyphens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</w:p>
    <w:p w14:paraId="6CDF991E" w14:textId="77777777" w:rsidR="00717E36" w:rsidRPr="00717E36" w:rsidRDefault="00717E36" w:rsidP="00717E36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uppressAutoHyphens/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717E36">
        <w:rPr>
          <w:rFonts w:ascii="Calibri" w:eastAsia="Times New Roman" w:hAnsi="Calibri" w:cs="Calibri"/>
          <w:sz w:val="24"/>
          <w:szCs w:val="24"/>
          <w:lang w:eastAsia="pl-PL"/>
        </w:rPr>
        <w:t>Nazwa wyrobu</w:t>
      </w:r>
      <w:r w:rsidRPr="00717E36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: </w:t>
      </w:r>
    </w:p>
    <w:p w14:paraId="59021500" w14:textId="77777777" w:rsidR="00717E36" w:rsidRPr="00717E36" w:rsidRDefault="00717E36" w:rsidP="00717E36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uppressAutoHyphens/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717E36">
        <w:rPr>
          <w:rFonts w:ascii="Calibri" w:eastAsia="Times New Roman" w:hAnsi="Calibri" w:cs="Calibri"/>
          <w:b/>
          <w:sz w:val="24"/>
          <w:szCs w:val="24"/>
          <w:lang w:eastAsia="pl-PL"/>
        </w:rPr>
        <w:t>………………………………………………</w:t>
      </w:r>
    </w:p>
    <w:p w14:paraId="3FEC79A4" w14:textId="77777777" w:rsidR="00717E36" w:rsidRPr="00717E36" w:rsidRDefault="00717E36" w:rsidP="00717E36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uppressAutoHyphens/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717E36">
        <w:rPr>
          <w:rFonts w:ascii="Calibri" w:eastAsia="Times New Roman" w:hAnsi="Calibri" w:cs="Calibri"/>
          <w:sz w:val="24"/>
          <w:szCs w:val="24"/>
          <w:lang w:eastAsia="pl-PL"/>
        </w:rPr>
        <w:t>Producent …………………., model ………………………………</w:t>
      </w:r>
    </w:p>
    <w:p w14:paraId="6E035DD8" w14:textId="77777777" w:rsidR="00717E36" w:rsidRPr="00717E36" w:rsidRDefault="00717E36" w:rsidP="00717E36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tabs>
          <w:tab w:val="left" w:pos="360"/>
          <w:tab w:val="left" w:pos="2198"/>
        </w:tabs>
        <w:suppressAutoHyphens/>
        <w:spacing w:after="0" w:line="48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2341C6F" w14:textId="77777777" w:rsidR="00717E36" w:rsidRPr="00717E36" w:rsidRDefault="00717E36" w:rsidP="00717E36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tabs>
          <w:tab w:val="left" w:pos="360"/>
          <w:tab w:val="left" w:pos="2198"/>
        </w:tabs>
        <w:suppressAutoHyphens/>
        <w:spacing w:after="0" w:line="480" w:lineRule="auto"/>
        <w:jc w:val="both"/>
        <w:rPr>
          <w:rFonts w:ascii="Calibri" w:eastAsia="Times New Roman" w:hAnsi="Calibri" w:cs="Calibri"/>
          <w:bCs/>
          <w:sz w:val="24"/>
          <w:szCs w:val="24"/>
          <w:lang w:eastAsia="pl-PL"/>
        </w:rPr>
      </w:pPr>
      <w:r w:rsidRPr="00717E36">
        <w:rPr>
          <w:rFonts w:ascii="Calibri" w:eastAsia="Times New Roman" w:hAnsi="Calibri" w:cs="Calibri"/>
          <w:bCs/>
          <w:sz w:val="24"/>
          <w:szCs w:val="24"/>
          <w:lang w:eastAsia="pl-PL"/>
        </w:rPr>
        <w:t>Data produkcji ………………….202… r.</w:t>
      </w:r>
    </w:p>
    <w:p w14:paraId="743396A1" w14:textId="3B97C6C3" w:rsidR="00717E36" w:rsidRPr="00717E36" w:rsidRDefault="00717E36" w:rsidP="00717E36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tabs>
          <w:tab w:val="left" w:pos="360"/>
          <w:tab w:val="left" w:pos="2198"/>
        </w:tabs>
        <w:suppressAutoHyphens/>
        <w:spacing w:after="0" w:line="480" w:lineRule="auto"/>
        <w:jc w:val="both"/>
        <w:rPr>
          <w:rFonts w:ascii="Calibri" w:eastAsia="Times New Roman" w:hAnsi="Calibri" w:cs="Calibri"/>
          <w:bCs/>
          <w:sz w:val="24"/>
          <w:szCs w:val="24"/>
          <w:lang w:eastAsia="pl-PL"/>
        </w:rPr>
      </w:pPr>
      <w:r w:rsidRPr="00717E36">
        <w:rPr>
          <w:rFonts w:ascii="Calibri" w:eastAsia="Times New Roman" w:hAnsi="Calibri" w:cs="Calibri"/>
          <w:bCs/>
          <w:sz w:val="24"/>
          <w:szCs w:val="24"/>
          <w:lang w:eastAsia="pl-PL"/>
        </w:rPr>
        <w:t>Data dostawy ………………….202</w:t>
      </w:r>
      <w:r w:rsidR="007A7105">
        <w:rPr>
          <w:rFonts w:ascii="Calibri" w:eastAsia="Times New Roman" w:hAnsi="Calibri" w:cs="Calibri"/>
          <w:bCs/>
          <w:sz w:val="24"/>
          <w:szCs w:val="24"/>
          <w:lang w:eastAsia="pl-PL"/>
        </w:rPr>
        <w:t>6</w:t>
      </w:r>
      <w:r w:rsidRPr="00717E36">
        <w:rPr>
          <w:rFonts w:ascii="Calibri" w:eastAsia="Times New Roman" w:hAnsi="Calibri" w:cs="Calibri"/>
          <w:bCs/>
          <w:sz w:val="24"/>
          <w:szCs w:val="24"/>
          <w:lang w:eastAsia="pl-PL"/>
        </w:rPr>
        <w:t xml:space="preserve"> r.</w:t>
      </w:r>
    </w:p>
    <w:p w14:paraId="7A268330" w14:textId="45B0F035" w:rsidR="00717E36" w:rsidRPr="00717E36" w:rsidRDefault="00717E36" w:rsidP="00717E36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tabs>
          <w:tab w:val="left" w:pos="360"/>
          <w:tab w:val="left" w:pos="2198"/>
        </w:tabs>
        <w:suppressAutoHyphens/>
        <w:spacing w:after="0" w:line="480" w:lineRule="auto"/>
        <w:jc w:val="both"/>
        <w:rPr>
          <w:rFonts w:ascii="Calibri" w:eastAsia="Times New Roman" w:hAnsi="Calibri" w:cs="Calibri"/>
          <w:bCs/>
          <w:sz w:val="24"/>
          <w:szCs w:val="24"/>
          <w:lang w:eastAsia="pl-PL"/>
        </w:rPr>
      </w:pPr>
      <w:r w:rsidRPr="00717E36">
        <w:rPr>
          <w:rFonts w:ascii="Calibri" w:eastAsia="Times New Roman" w:hAnsi="Calibri" w:cs="Calibri"/>
          <w:bCs/>
          <w:sz w:val="24"/>
          <w:szCs w:val="24"/>
          <w:lang w:eastAsia="pl-PL"/>
        </w:rPr>
        <w:t>Nr faktury ………………………… z dnia ………………..202</w:t>
      </w:r>
      <w:r w:rsidR="007A7105">
        <w:rPr>
          <w:rFonts w:ascii="Calibri" w:eastAsia="Times New Roman" w:hAnsi="Calibri" w:cs="Calibri"/>
          <w:bCs/>
          <w:sz w:val="24"/>
          <w:szCs w:val="24"/>
          <w:lang w:eastAsia="pl-PL"/>
        </w:rPr>
        <w:t>6</w:t>
      </w:r>
      <w:r w:rsidRPr="00717E36">
        <w:rPr>
          <w:rFonts w:ascii="Calibri" w:eastAsia="Times New Roman" w:hAnsi="Calibri" w:cs="Calibri"/>
          <w:bCs/>
          <w:sz w:val="24"/>
          <w:szCs w:val="24"/>
          <w:lang w:eastAsia="pl-PL"/>
        </w:rPr>
        <w:t xml:space="preserve"> r.</w:t>
      </w:r>
    </w:p>
    <w:p w14:paraId="3283CD70" w14:textId="77777777" w:rsidR="00717E36" w:rsidRPr="00717E36" w:rsidRDefault="00717E36" w:rsidP="00717E36">
      <w:pPr>
        <w:keepNext/>
        <w:suppressAutoHyphens/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056D050D" w14:textId="77777777" w:rsidR="00717E36" w:rsidRPr="00717E36" w:rsidRDefault="00717E36" w:rsidP="00717E36">
      <w:pPr>
        <w:keepNext/>
        <w:suppressAutoHyphens/>
        <w:spacing w:after="0" w:line="240" w:lineRule="auto"/>
        <w:rPr>
          <w:rFonts w:ascii="Calibri" w:eastAsia="Times New Roman" w:hAnsi="Calibri" w:cs="Calibri"/>
          <w:i/>
          <w:sz w:val="24"/>
          <w:szCs w:val="24"/>
          <w:lang w:eastAsia="pl-PL"/>
        </w:rPr>
      </w:pPr>
      <w:r w:rsidRPr="00717E36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UPRAWNIONA  </w:t>
      </w:r>
      <w:r w:rsidRPr="00717E36">
        <w:rPr>
          <w:rFonts w:ascii="Calibri" w:eastAsia="Times New Roman" w:hAnsi="Calibri" w:cs="Calibri"/>
          <w:sz w:val="24"/>
          <w:szCs w:val="24"/>
          <w:lang w:eastAsia="pl-PL"/>
        </w:rPr>
        <w:t>z tytułu Gwarancji</w:t>
      </w:r>
      <w:r w:rsidRPr="00717E36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  <w:r w:rsidRPr="00717E36">
        <w:rPr>
          <w:rFonts w:ascii="Calibri" w:eastAsia="Times New Roman" w:hAnsi="Calibri" w:cs="Calibri"/>
          <w:sz w:val="24"/>
          <w:szCs w:val="24"/>
          <w:lang w:eastAsia="pl-PL"/>
        </w:rPr>
        <w:t>jest</w:t>
      </w:r>
      <w:r w:rsidRPr="00717E36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  <w:r w:rsidRPr="00717E36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Izba Administracji Skarbowej w Rzeszowie, </w:t>
      </w:r>
      <w:r w:rsidRPr="00717E36">
        <w:rPr>
          <w:rFonts w:ascii="Calibri" w:eastAsia="Times New Roman" w:hAnsi="Calibri" w:cs="Calibri"/>
          <w:bCs/>
          <w:sz w:val="24"/>
          <w:szCs w:val="24"/>
          <w:lang w:eastAsia="pl-PL"/>
        </w:rPr>
        <w:t>z siedzibą w Rzeszowie przy ul. Geodetów 1, 35-959 Rzeszów</w:t>
      </w:r>
      <w:r w:rsidRPr="00717E36">
        <w:rPr>
          <w:rFonts w:ascii="Calibri" w:eastAsia="Times New Roman" w:hAnsi="Calibri" w:cs="Calibri"/>
          <w:i/>
          <w:sz w:val="24"/>
          <w:szCs w:val="24"/>
          <w:lang w:eastAsia="pl-PL"/>
        </w:rPr>
        <w:t xml:space="preserve"> </w:t>
      </w:r>
      <w:r w:rsidRPr="00717E36">
        <w:rPr>
          <w:rFonts w:ascii="Calibri" w:eastAsia="Calibri" w:hAnsi="Calibri" w:cs="Calibri"/>
          <w:sz w:val="24"/>
          <w:szCs w:val="24"/>
          <w:lang w:eastAsia="pl-PL" w:bidi="pl-PL"/>
        </w:rPr>
        <w:t xml:space="preserve">zwany </w:t>
      </w:r>
      <w:r w:rsidRPr="00717E36">
        <w:rPr>
          <w:rFonts w:ascii="Calibri" w:eastAsia="Calibri" w:hAnsi="Calibri" w:cs="Calibri"/>
          <w:b/>
          <w:sz w:val="24"/>
          <w:szCs w:val="24"/>
          <w:lang w:eastAsia="pl-PL" w:bidi="pl-PL"/>
        </w:rPr>
        <w:t>ZAMAWIAJĄCYM ,</w:t>
      </w:r>
    </w:p>
    <w:p w14:paraId="42678283" w14:textId="77777777" w:rsidR="00717E36" w:rsidRPr="007A7105" w:rsidRDefault="00717E36" w:rsidP="00717E36">
      <w:pPr>
        <w:suppressAutoHyphens/>
        <w:autoSpaceDN w:val="0"/>
        <w:spacing w:after="0" w:line="276" w:lineRule="auto"/>
        <w:jc w:val="center"/>
        <w:rPr>
          <w:rFonts w:ascii="Calibri" w:eastAsia="Times New Roman" w:hAnsi="Calibri" w:cs="Calibri"/>
          <w:b/>
          <w:bCs/>
          <w:noProof/>
          <w:sz w:val="24"/>
          <w:szCs w:val="24"/>
          <w:lang w:eastAsia="pl-PL"/>
        </w:rPr>
      </w:pPr>
      <w:r w:rsidRPr="007A7105">
        <w:rPr>
          <w:rFonts w:ascii="Calibri" w:eastAsia="Times New Roman" w:hAnsi="Calibri" w:cs="Calibri"/>
          <w:b/>
          <w:noProof/>
          <w:sz w:val="24"/>
          <w:szCs w:val="24"/>
          <w:lang w:eastAsia="pl-PL"/>
        </w:rPr>
        <w:t>§ 1</w:t>
      </w:r>
    </w:p>
    <w:p w14:paraId="1806BDAC" w14:textId="77777777" w:rsidR="00717E36" w:rsidRPr="007A7105" w:rsidRDefault="00717E36" w:rsidP="00717E36">
      <w:pPr>
        <w:suppressAutoHyphens/>
        <w:autoSpaceDN w:val="0"/>
        <w:spacing w:after="0" w:line="276" w:lineRule="auto"/>
        <w:jc w:val="center"/>
        <w:rPr>
          <w:rFonts w:ascii="Calibri" w:eastAsia="Times New Roman" w:hAnsi="Calibri" w:cs="Calibri"/>
          <w:b/>
          <w:noProof/>
          <w:sz w:val="24"/>
          <w:szCs w:val="24"/>
          <w:lang w:eastAsia="pl-PL"/>
        </w:rPr>
      </w:pPr>
      <w:r w:rsidRPr="007A7105">
        <w:rPr>
          <w:rFonts w:ascii="Calibri" w:eastAsia="Times New Roman" w:hAnsi="Calibri" w:cs="Calibri"/>
          <w:b/>
          <w:noProof/>
          <w:sz w:val="24"/>
          <w:szCs w:val="24"/>
          <w:lang w:eastAsia="pl-PL"/>
        </w:rPr>
        <w:t>PRZEDMIOT</w:t>
      </w:r>
      <w:r w:rsidRPr="007A7105">
        <w:rPr>
          <w:rFonts w:ascii="Calibri" w:eastAsia="Times New Roman" w:hAnsi="Calibri" w:cs="Calibri"/>
          <w:b/>
          <w:bCs/>
          <w:noProof/>
          <w:sz w:val="24"/>
          <w:szCs w:val="24"/>
          <w:lang w:eastAsia="pl-PL"/>
        </w:rPr>
        <w:t xml:space="preserve"> GWARANCJI</w:t>
      </w:r>
    </w:p>
    <w:p w14:paraId="55A74068" w14:textId="147BBE62" w:rsidR="00717E36" w:rsidRPr="007A7105" w:rsidRDefault="00717E36" w:rsidP="007A7105">
      <w:pPr>
        <w:numPr>
          <w:ilvl w:val="0"/>
          <w:numId w:val="1"/>
        </w:numPr>
        <w:suppressAutoHyphens/>
        <w:spacing w:after="0" w:line="240" w:lineRule="auto"/>
        <w:ind w:left="284" w:hanging="284"/>
        <w:contextualSpacing/>
        <w:jc w:val="both"/>
        <w:rPr>
          <w:rFonts w:ascii="Calibri" w:eastAsia="Times New Roman" w:hAnsi="Calibri" w:cs="Calibri"/>
          <w:noProof/>
          <w:sz w:val="24"/>
          <w:szCs w:val="24"/>
          <w:lang w:eastAsia="zh-CN" w:bidi="en-US"/>
        </w:rPr>
      </w:pPr>
      <w:r w:rsidRPr="007A7105">
        <w:rPr>
          <w:rFonts w:ascii="Calibri" w:eastAsia="Calibri" w:hAnsi="Calibri" w:cs="Calibri"/>
          <w:noProof/>
          <w:sz w:val="24"/>
          <w:szCs w:val="24"/>
          <w:lang w:eastAsia="zh-CN" w:bidi="pl-PL"/>
        </w:rPr>
        <w:t>Niniejsza gwarancja obejmuje przedmiot umowy w ramach zadania pn.:</w:t>
      </w:r>
      <w:r w:rsidRPr="007A7105">
        <w:rPr>
          <w:rFonts w:ascii="Calibri" w:eastAsia="Times New Roman" w:hAnsi="Calibri" w:cs="Calibri"/>
          <w:b/>
          <w:noProof/>
          <w:sz w:val="24"/>
          <w:szCs w:val="24"/>
          <w:lang w:eastAsia="zh-CN" w:bidi="en-US"/>
        </w:rPr>
        <w:t xml:space="preserve"> „</w:t>
      </w:r>
      <w:r w:rsidRPr="007A7105">
        <w:rPr>
          <w:rFonts w:ascii="Cambria" w:eastAsia="Times New Roman" w:hAnsi="Cambria" w:cs="Cambria"/>
          <w:noProof/>
          <w:sz w:val="24"/>
          <w:szCs w:val="24"/>
          <w:lang w:eastAsia="zh-CN" w:bidi="en-US"/>
        </w:rPr>
        <w:t xml:space="preserve"> </w:t>
      </w:r>
      <w:r w:rsidRPr="007A7105">
        <w:rPr>
          <w:rFonts w:ascii="Calibri" w:eastAsia="Times New Roman" w:hAnsi="Calibri" w:cs="Calibri"/>
          <w:b/>
          <w:noProof/>
          <w:sz w:val="24"/>
          <w:szCs w:val="24"/>
          <w:lang w:eastAsia="zh-CN" w:bidi="en-US"/>
        </w:rPr>
        <w:t xml:space="preserve">Dostawa </w:t>
      </w:r>
      <w:r w:rsidR="00D05009">
        <w:rPr>
          <w:rFonts w:ascii="Calibri" w:eastAsia="Times New Roman" w:hAnsi="Calibri" w:cs="Calibri"/>
          <w:b/>
          <w:noProof/>
          <w:sz w:val="24"/>
          <w:szCs w:val="24"/>
          <w:lang w:eastAsia="zh-CN" w:bidi="en-US"/>
        </w:rPr>
        <w:t>i</w:t>
      </w:r>
      <w:r w:rsidR="007A7105" w:rsidRPr="007A7105">
        <w:rPr>
          <w:rFonts w:ascii="Calibri" w:eastAsia="Times New Roman" w:hAnsi="Calibri" w:cs="Calibri"/>
          <w:b/>
          <w:noProof/>
          <w:sz w:val="24"/>
          <w:szCs w:val="24"/>
          <w:lang w:eastAsia="zh-CN" w:bidi="en-US"/>
        </w:rPr>
        <w:t xml:space="preserve"> montaż verticali</w:t>
      </w:r>
      <w:r w:rsidRPr="007A7105">
        <w:rPr>
          <w:rFonts w:ascii="Calibri" w:eastAsia="Times New Roman" w:hAnsi="Calibri" w:cs="Calibri"/>
          <w:b/>
          <w:noProof/>
          <w:sz w:val="24"/>
          <w:szCs w:val="24"/>
          <w:lang w:eastAsia="zh-CN" w:bidi="en-US"/>
        </w:rPr>
        <w:t xml:space="preserve"> dla Izby Administracji Skarbowej w Rzeszowie”, tj. …………………….………… </w:t>
      </w:r>
      <w:r w:rsidRPr="007A7105">
        <w:rPr>
          <w:rFonts w:ascii="Calibri" w:eastAsia="Times New Roman" w:hAnsi="Calibri" w:cs="Calibri"/>
          <w:noProof/>
          <w:sz w:val="24"/>
          <w:szCs w:val="24"/>
          <w:lang w:eastAsia="zh-CN" w:bidi="en-US"/>
        </w:rPr>
        <w:t>określony w umowie oraz załącznikach do umowy.</w:t>
      </w:r>
    </w:p>
    <w:p w14:paraId="0C5EB638" w14:textId="77777777" w:rsidR="00717E36" w:rsidRPr="007A7105" w:rsidRDefault="00717E36" w:rsidP="00717E36">
      <w:pPr>
        <w:numPr>
          <w:ilvl w:val="0"/>
          <w:numId w:val="1"/>
        </w:numPr>
        <w:suppressAutoHyphens/>
        <w:spacing w:after="0" w:line="240" w:lineRule="auto"/>
        <w:ind w:left="284" w:hanging="284"/>
        <w:contextualSpacing/>
        <w:jc w:val="both"/>
        <w:rPr>
          <w:rFonts w:ascii="Calibri" w:eastAsia="Times New Roman" w:hAnsi="Calibri" w:cs="Calibri"/>
          <w:noProof/>
          <w:sz w:val="24"/>
          <w:szCs w:val="24"/>
          <w:lang w:eastAsia="zh-CN" w:bidi="en-US"/>
        </w:rPr>
      </w:pPr>
      <w:r w:rsidRPr="007A7105">
        <w:rPr>
          <w:rFonts w:ascii="Calibri" w:eastAsia="Calibri" w:hAnsi="Calibri" w:cs="Calibri"/>
          <w:noProof/>
          <w:sz w:val="24"/>
          <w:szCs w:val="24"/>
          <w:lang w:eastAsia="zh-CN" w:bidi="en-US"/>
        </w:rPr>
        <w:t xml:space="preserve">Szczegółowy zakres przedmiotu umowy zawiera </w:t>
      </w:r>
      <w:r w:rsidRPr="007A7105">
        <w:rPr>
          <w:rFonts w:ascii="Calibri" w:eastAsia="Times New Roman" w:hAnsi="Calibri" w:cs="Calibri"/>
          <w:bCs/>
          <w:noProof/>
          <w:sz w:val="24"/>
          <w:szCs w:val="24"/>
          <w:lang w:eastAsia="zh-CN" w:bidi="en-US"/>
        </w:rPr>
        <w:t>Opis Przedmiotu Zamówienia (OPZ) stanowiący</w:t>
      </w:r>
      <w:r w:rsidRPr="007F180A">
        <w:rPr>
          <w:rFonts w:ascii="Calibri" w:eastAsia="Times New Roman" w:hAnsi="Calibri" w:cs="Calibri"/>
          <w:bCs/>
          <w:iCs/>
          <w:noProof/>
          <w:sz w:val="24"/>
          <w:szCs w:val="24"/>
          <w:lang w:eastAsia="zh-CN" w:bidi="en-US"/>
        </w:rPr>
        <w:t xml:space="preserve"> Załącznik nr 2 do umowy.</w:t>
      </w:r>
    </w:p>
    <w:p w14:paraId="28812D0E" w14:textId="77777777" w:rsidR="00717E36" w:rsidRPr="007A7105" w:rsidRDefault="00717E36" w:rsidP="00717E36">
      <w:pPr>
        <w:numPr>
          <w:ilvl w:val="0"/>
          <w:numId w:val="1"/>
        </w:numPr>
        <w:suppressAutoHyphens/>
        <w:spacing w:after="0" w:line="240" w:lineRule="auto"/>
        <w:ind w:left="284" w:hanging="284"/>
        <w:contextualSpacing/>
        <w:jc w:val="both"/>
        <w:rPr>
          <w:rFonts w:ascii="Calibri" w:eastAsia="Times New Roman" w:hAnsi="Calibri" w:cs="Calibri"/>
          <w:noProof/>
          <w:sz w:val="24"/>
          <w:szCs w:val="24"/>
          <w:lang w:eastAsia="zh-CN" w:bidi="en-US"/>
        </w:rPr>
      </w:pPr>
      <w:r w:rsidRPr="007A7105">
        <w:rPr>
          <w:rFonts w:ascii="Calibri" w:eastAsia="Times New Roman" w:hAnsi="Calibri" w:cs="Calibri"/>
          <w:noProof/>
          <w:sz w:val="24"/>
          <w:szCs w:val="24"/>
          <w:lang w:eastAsia="zh-CN" w:bidi="en-US"/>
        </w:rPr>
        <w:t>Niniejsza Gwarancja obejmuje zobowiązanie do usuwania przez gwaranta na zasadach określonych w niniejszej Karcie Gwarancyjnej, wszelkich wad lub uszkodzeń tkwiących w przedmiocie umowy, o którym mowa w ust. 1, a ujawnionych w okresie gwarancji.</w:t>
      </w:r>
    </w:p>
    <w:p w14:paraId="7EAA3A17" w14:textId="77777777" w:rsidR="00717E36" w:rsidRPr="007A7105" w:rsidRDefault="00717E36" w:rsidP="00717E36">
      <w:pPr>
        <w:numPr>
          <w:ilvl w:val="0"/>
          <w:numId w:val="1"/>
        </w:numPr>
        <w:suppressAutoHyphens/>
        <w:spacing w:after="0" w:line="240" w:lineRule="auto"/>
        <w:ind w:left="284" w:hanging="284"/>
        <w:contextualSpacing/>
        <w:jc w:val="both"/>
        <w:rPr>
          <w:rFonts w:ascii="Calibri" w:eastAsia="Times New Roman" w:hAnsi="Calibri" w:cs="Calibri"/>
          <w:noProof/>
          <w:sz w:val="24"/>
          <w:szCs w:val="24"/>
          <w:lang w:eastAsia="zh-CN" w:bidi="en-US"/>
        </w:rPr>
      </w:pPr>
      <w:r w:rsidRPr="007A7105">
        <w:rPr>
          <w:rFonts w:ascii="Calibri" w:eastAsia="Times New Roman" w:hAnsi="Calibri" w:cs="Calibri"/>
          <w:noProof/>
          <w:sz w:val="24"/>
          <w:szCs w:val="24"/>
          <w:lang w:eastAsia="zh-CN" w:bidi="en-US"/>
        </w:rPr>
        <w:t>Gwarant odpowiada wobec Zamawiającego z tytułu niniejszej gwarancji za przedmiot umowy, w tym także za części realizowane przez podwykonawców.</w:t>
      </w:r>
    </w:p>
    <w:p w14:paraId="6383738C" w14:textId="77777777" w:rsidR="00717E36" w:rsidRPr="007A7105" w:rsidRDefault="00717E36" w:rsidP="00717E36">
      <w:pPr>
        <w:numPr>
          <w:ilvl w:val="0"/>
          <w:numId w:val="1"/>
        </w:numPr>
        <w:suppressAutoHyphens/>
        <w:spacing w:after="0" w:line="240" w:lineRule="auto"/>
        <w:ind w:left="284" w:hanging="284"/>
        <w:contextualSpacing/>
        <w:jc w:val="both"/>
        <w:rPr>
          <w:rFonts w:ascii="Calibri" w:eastAsia="Times New Roman" w:hAnsi="Calibri" w:cs="Calibri"/>
          <w:noProof/>
          <w:sz w:val="24"/>
          <w:szCs w:val="24"/>
          <w:lang w:eastAsia="zh-CN" w:bidi="en-US"/>
        </w:rPr>
      </w:pPr>
      <w:r w:rsidRPr="007A7105">
        <w:rPr>
          <w:rFonts w:ascii="Calibri" w:eastAsia="Times New Roman" w:hAnsi="Calibri" w:cs="Calibri"/>
          <w:noProof/>
          <w:sz w:val="24"/>
          <w:szCs w:val="24"/>
          <w:lang w:eastAsia="zh-CN" w:bidi="en-US"/>
        </w:rPr>
        <w:t xml:space="preserve">Niniejsza gwarancja i postanowienia w niej zawarte są jedynymi warunkami gwarancyjnymi tak ze strony Zamawiającego jak i Wykonawcy. Niedopuszczalne jest przedstawienie przez </w:t>
      </w:r>
      <w:r w:rsidRPr="007A7105">
        <w:rPr>
          <w:rFonts w:ascii="Calibri" w:eastAsia="Times New Roman" w:hAnsi="Calibri" w:cs="Calibri"/>
          <w:noProof/>
          <w:sz w:val="24"/>
          <w:szCs w:val="24"/>
          <w:lang w:eastAsia="zh-CN" w:bidi="en-US"/>
        </w:rPr>
        <w:lastRenderedPageBreak/>
        <w:t>Wykonawcę innych lub dodatkowych warunków gwarancji niż zawarte w niniejszej karcie gwarancyjnej i umowie.</w:t>
      </w:r>
    </w:p>
    <w:p w14:paraId="44F4B0FA" w14:textId="77777777" w:rsidR="00717E36" w:rsidRPr="007A7105" w:rsidRDefault="00717E36" w:rsidP="00717E36">
      <w:pPr>
        <w:numPr>
          <w:ilvl w:val="0"/>
          <w:numId w:val="1"/>
        </w:numPr>
        <w:suppressAutoHyphens/>
        <w:spacing w:after="0" w:line="240" w:lineRule="auto"/>
        <w:ind w:left="284" w:hanging="284"/>
        <w:contextualSpacing/>
        <w:jc w:val="both"/>
        <w:rPr>
          <w:rFonts w:ascii="Calibri" w:eastAsia="Times New Roman" w:hAnsi="Calibri" w:cs="Calibri"/>
          <w:noProof/>
          <w:sz w:val="24"/>
          <w:szCs w:val="24"/>
          <w:lang w:eastAsia="zh-CN" w:bidi="en-US"/>
        </w:rPr>
      </w:pPr>
      <w:r w:rsidRPr="007A7105">
        <w:rPr>
          <w:rFonts w:ascii="Calibri" w:eastAsia="Times New Roman" w:hAnsi="Calibri" w:cs="Calibri"/>
          <w:noProof/>
          <w:sz w:val="24"/>
          <w:szCs w:val="24"/>
          <w:lang w:eastAsia="zh-CN" w:bidi="en-US"/>
        </w:rPr>
        <w:t>Wystawiona  gwarancja nie koliduje z dochodzeniem roszczeń na podstawie rękojmi z tytułu niezgodności towaru z umową.</w:t>
      </w:r>
    </w:p>
    <w:p w14:paraId="7A364EF8" w14:textId="77777777" w:rsidR="00717E36" w:rsidRPr="007A7105" w:rsidRDefault="00717E36" w:rsidP="00717E36">
      <w:pPr>
        <w:tabs>
          <w:tab w:val="left" w:pos="360"/>
          <w:tab w:val="left" w:pos="2198"/>
        </w:tabs>
        <w:suppressAutoHyphens/>
        <w:spacing w:after="0" w:line="276" w:lineRule="auto"/>
        <w:jc w:val="both"/>
        <w:rPr>
          <w:rFonts w:ascii="Calibri" w:eastAsia="Times New Roman" w:hAnsi="Calibri" w:cs="Calibri"/>
          <w:noProof/>
          <w:sz w:val="24"/>
          <w:szCs w:val="24"/>
          <w:lang w:eastAsia="pl-PL"/>
        </w:rPr>
      </w:pPr>
    </w:p>
    <w:p w14:paraId="10806C5E" w14:textId="77777777" w:rsidR="00717E36" w:rsidRPr="007A7105" w:rsidRDefault="00717E36" w:rsidP="00717E36">
      <w:pPr>
        <w:suppressAutoHyphens/>
        <w:autoSpaceDN w:val="0"/>
        <w:spacing w:after="0" w:line="276" w:lineRule="auto"/>
        <w:jc w:val="center"/>
        <w:rPr>
          <w:rFonts w:ascii="Calibri" w:eastAsia="Times New Roman" w:hAnsi="Calibri" w:cs="Calibri"/>
          <w:b/>
          <w:bCs/>
          <w:noProof/>
          <w:sz w:val="24"/>
          <w:szCs w:val="24"/>
          <w:lang w:eastAsia="pl-PL"/>
        </w:rPr>
      </w:pPr>
      <w:r w:rsidRPr="007A7105">
        <w:rPr>
          <w:rFonts w:ascii="Calibri" w:eastAsia="Times New Roman" w:hAnsi="Calibri" w:cs="Calibri"/>
          <w:b/>
          <w:noProof/>
          <w:sz w:val="24"/>
          <w:szCs w:val="24"/>
          <w:lang w:eastAsia="pl-PL"/>
        </w:rPr>
        <w:t>§ 2</w:t>
      </w:r>
    </w:p>
    <w:p w14:paraId="29CA17C2" w14:textId="77777777" w:rsidR="00717E36" w:rsidRPr="007A7105" w:rsidRDefault="00717E36" w:rsidP="00717E36">
      <w:pPr>
        <w:suppressAutoHyphens/>
        <w:autoSpaceDN w:val="0"/>
        <w:spacing w:after="0" w:line="276" w:lineRule="auto"/>
        <w:ind w:left="360"/>
        <w:jc w:val="center"/>
        <w:rPr>
          <w:rFonts w:ascii="Calibri" w:eastAsia="Times New Roman" w:hAnsi="Calibri" w:cs="Calibri"/>
          <w:b/>
          <w:noProof/>
          <w:sz w:val="24"/>
          <w:szCs w:val="24"/>
          <w:lang w:eastAsia="pl-PL"/>
        </w:rPr>
      </w:pPr>
      <w:r w:rsidRPr="007A7105">
        <w:rPr>
          <w:rFonts w:ascii="Calibri" w:eastAsia="Times New Roman" w:hAnsi="Calibri" w:cs="Calibri"/>
          <w:b/>
          <w:noProof/>
          <w:sz w:val="24"/>
          <w:szCs w:val="24"/>
          <w:lang w:eastAsia="pl-PL"/>
        </w:rPr>
        <w:t>GWARANCJA – WARUNKI SERWISOWANIA</w:t>
      </w:r>
    </w:p>
    <w:p w14:paraId="48FE3D80" w14:textId="4BE9C004" w:rsidR="00717E36" w:rsidRPr="007A7105" w:rsidRDefault="00717E36" w:rsidP="00717E36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Calibri" w:eastAsia="Times New Roman" w:hAnsi="Calibri" w:cs="Calibri"/>
          <w:noProof/>
          <w:sz w:val="24"/>
          <w:szCs w:val="24"/>
          <w:lang w:eastAsia="zh-CN" w:bidi="en-US"/>
        </w:rPr>
      </w:pPr>
      <w:r w:rsidRPr="007A7105">
        <w:rPr>
          <w:rFonts w:ascii="Calibri" w:eastAsia="Times New Roman" w:hAnsi="Calibri" w:cs="Calibri"/>
          <w:bCs/>
          <w:noProof/>
          <w:sz w:val="24"/>
          <w:szCs w:val="24"/>
          <w:lang w:eastAsia="zh-CN" w:bidi="en-US"/>
        </w:rPr>
        <w:t>Producent odpowiada za wady przedmiotu umowy z tytułu gwarancji jakości i rękojmi na zasadach określonych w przepisach Kodeksu cywilnego (Dz. U. z 202</w:t>
      </w:r>
      <w:r w:rsidR="007A7105" w:rsidRPr="007A7105">
        <w:rPr>
          <w:rFonts w:ascii="Calibri" w:eastAsia="Times New Roman" w:hAnsi="Calibri" w:cs="Calibri"/>
          <w:bCs/>
          <w:noProof/>
          <w:sz w:val="24"/>
          <w:szCs w:val="24"/>
          <w:lang w:eastAsia="zh-CN" w:bidi="en-US"/>
        </w:rPr>
        <w:t>5</w:t>
      </w:r>
      <w:r w:rsidRPr="007A7105">
        <w:rPr>
          <w:rFonts w:ascii="Calibri" w:eastAsia="Times New Roman" w:hAnsi="Calibri" w:cs="Calibri"/>
          <w:bCs/>
          <w:noProof/>
          <w:sz w:val="24"/>
          <w:szCs w:val="24"/>
          <w:lang w:eastAsia="zh-CN" w:bidi="en-US"/>
        </w:rPr>
        <w:t xml:space="preserve"> r. poz. 10</w:t>
      </w:r>
      <w:r w:rsidR="007A7105" w:rsidRPr="007A7105">
        <w:rPr>
          <w:rFonts w:ascii="Calibri" w:eastAsia="Times New Roman" w:hAnsi="Calibri" w:cs="Calibri"/>
          <w:bCs/>
          <w:noProof/>
          <w:sz w:val="24"/>
          <w:szCs w:val="24"/>
          <w:lang w:eastAsia="zh-CN" w:bidi="en-US"/>
        </w:rPr>
        <w:t>7</w:t>
      </w:r>
      <w:r w:rsidRPr="007A7105">
        <w:rPr>
          <w:rFonts w:ascii="Calibri" w:eastAsia="Times New Roman" w:hAnsi="Calibri" w:cs="Calibri"/>
          <w:bCs/>
          <w:noProof/>
          <w:sz w:val="24"/>
          <w:szCs w:val="24"/>
          <w:lang w:eastAsia="zh-CN" w:bidi="en-US"/>
        </w:rPr>
        <w:t xml:space="preserve">1, z późn. zm.), z uwzględnieniem postanowień zawartych w niniejszej gwarancji oraz w Opisie przedmiotu zamówienia stanowiącym </w:t>
      </w:r>
      <w:r w:rsidRPr="007A7105">
        <w:rPr>
          <w:rFonts w:ascii="Calibri" w:eastAsia="Times New Roman" w:hAnsi="Calibri" w:cs="Calibri"/>
          <w:b/>
          <w:bCs/>
          <w:noProof/>
          <w:sz w:val="24"/>
          <w:szCs w:val="24"/>
          <w:lang w:eastAsia="zh-CN" w:bidi="en-US"/>
        </w:rPr>
        <w:t>Załącznik nr 2</w:t>
      </w:r>
      <w:r w:rsidRPr="007A7105">
        <w:rPr>
          <w:rFonts w:ascii="Calibri" w:eastAsia="Times New Roman" w:hAnsi="Calibri" w:cs="Calibri"/>
          <w:bCs/>
          <w:noProof/>
          <w:sz w:val="24"/>
          <w:szCs w:val="24"/>
          <w:lang w:eastAsia="zh-CN" w:bidi="en-US"/>
        </w:rPr>
        <w:t xml:space="preserve"> do umowy. </w:t>
      </w:r>
    </w:p>
    <w:p w14:paraId="5C8A310A" w14:textId="2A24FC1A" w:rsidR="00717E36" w:rsidRPr="007A7105" w:rsidRDefault="00717E36" w:rsidP="00717E36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Calibri" w:eastAsia="Times New Roman" w:hAnsi="Calibri" w:cs="Calibri"/>
          <w:noProof/>
          <w:sz w:val="24"/>
          <w:szCs w:val="24"/>
          <w:lang w:eastAsia="zh-CN" w:bidi="en-US"/>
        </w:rPr>
      </w:pPr>
      <w:r w:rsidRPr="007A7105">
        <w:rPr>
          <w:rFonts w:ascii="Calibri" w:eastAsia="Times New Roman" w:hAnsi="Calibri" w:cs="Calibri"/>
          <w:noProof/>
          <w:sz w:val="24"/>
          <w:szCs w:val="24"/>
          <w:lang w:eastAsia="zh-CN" w:bidi="en-US"/>
        </w:rPr>
        <w:t>Wykonawca odpowiada za wady prawne i fizyczne ujawnione w dostarczony</w:t>
      </w:r>
      <w:r w:rsidR="00F82C78">
        <w:rPr>
          <w:rFonts w:ascii="Calibri" w:eastAsia="Times New Roman" w:hAnsi="Calibri" w:cs="Calibri"/>
          <w:noProof/>
          <w:sz w:val="24"/>
          <w:szCs w:val="24"/>
          <w:lang w:eastAsia="zh-CN" w:bidi="en-US"/>
        </w:rPr>
        <w:t>m</w:t>
      </w:r>
      <w:r w:rsidRPr="007A7105">
        <w:rPr>
          <w:rFonts w:ascii="Calibri" w:eastAsia="Times New Roman" w:hAnsi="Calibri" w:cs="Calibri"/>
          <w:noProof/>
          <w:sz w:val="24"/>
          <w:szCs w:val="24"/>
          <w:lang w:eastAsia="zh-CN" w:bidi="en-US"/>
        </w:rPr>
        <w:t xml:space="preserve"> </w:t>
      </w:r>
      <w:r w:rsidR="00F82C78">
        <w:rPr>
          <w:rFonts w:ascii="Calibri" w:eastAsia="Times New Roman" w:hAnsi="Calibri" w:cs="Calibri"/>
          <w:noProof/>
          <w:sz w:val="24"/>
          <w:szCs w:val="24"/>
          <w:lang w:eastAsia="zh-CN" w:bidi="en-US"/>
        </w:rPr>
        <w:t>przedmiocie umowy</w:t>
      </w:r>
      <w:r w:rsidRPr="007A7105">
        <w:rPr>
          <w:rFonts w:ascii="Calibri" w:eastAsia="Times New Roman" w:hAnsi="Calibri" w:cs="Calibri"/>
          <w:noProof/>
          <w:sz w:val="24"/>
          <w:szCs w:val="24"/>
          <w:lang w:eastAsia="zh-CN" w:bidi="en-US"/>
        </w:rPr>
        <w:t xml:space="preserve"> i ponosi z tego tytułu wszelkie zobowiązania. Jest odpowiedzialny względem Zamawiającego, jeżeli dostarczon</w:t>
      </w:r>
      <w:r w:rsidR="00F82C78">
        <w:rPr>
          <w:rFonts w:ascii="Calibri" w:eastAsia="Times New Roman" w:hAnsi="Calibri" w:cs="Calibri"/>
          <w:noProof/>
          <w:sz w:val="24"/>
          <w:szCs w:val="24"/>
          <w:lang w:eastAsia="zh-CN" w:bidi="en-US"/>
        </w:rPr>
        <w:t>y</w:t>
      </w:r>
      <w:r w:rsidRPr="007A7105">
        <w:rPr>
          <w:rFonts w:ascii="Calibri" w:eastAsia="Times New Roman" w:hAnsi="Calibri" w:cs="Calibri"/>
          <w:noProof/>
          <w:sz w:val="24"/>
          <w:szCs w:val="24"/>
          <w:lang w:eastAsia="zh-CN" w:bidi="en-US"/>
        </w:rPr>
        <w:t xml:space="preserve"> </w:t>
      </w:r>
      <w:r w:rsidR="00F82C78">
        <w:rPr>
          <w:rFonts w:ascii="Calibri" w:eastAsia="Times New Roman" w:hAnsi="Calibri" w:cs="Calibri"/>
          <w:noProof/>
          <w:sz w:val="24"/>
          <w:szCs w:val="24"/>
          <w:lang w:eastAsia="zh-CN" w:bidi="en-US"/>
        </w:rPr>
        <w:t>przedmiot umowy</w:t>
      </w:r>
      <w:r w:rsidRPr="007A7105">
        <w:rPr>
          <w:rFonts w:ascii="Calibri" w:eastAsia="Times New Roman" w:hAnsi="Calibri" w:cs="Calibri"/>
          <w:noProof/>
          <w:sz w:val="24"/>
          <w:szCs w:val="24"/>
          <w:lang w:eastAsia="zh-CN" w:bidi="en-US"/>
        </w:rPr>
        <w:t>:</w:t>
      </w:r>
    </w:p>
    <w:p w14:paraId="3C8828CC" w14:textId="77777777" w:rsidR="00717E36" w:rsidRPr="007A7105" w:rsidRDefault="00717E36" w:rsidP="00717E36">
      <w:pPr>
        <w:numPr>
          <w:ilvl w:val="0"/>
          <w:numId w:val="3"/>
        </w:numPr>
        <w:suppressAutoHyphens/>
        <w:spacing w:after="0" w:line="240" w:lineRule="auto"/>
        <w:ind w:left="993" w:hanging="426"/>
        <w:contextualSpacing/>
        <w:jc w:val="both"/>
        <w:rPr>
          <w:rFonts w:ascii="Calibri" w:eastAsia="Times New Roman" w:hAnsi="Calibri" w:cs="Calibri"/>
          <w:noProof/>
          <w:sz w:val="24"/>
          <w:szCs w:val="24"/>
          <w:lang w:eastAsia="zh-CN" w:bidi="en-US"/>
        </w:rPr>
      </w:pPr>
      <w:r w:rsidRPr="007A7105">
        <w:rPr>
          <w:rFonts w:ascii="Calibri" w:eastAsia="Times New Roman" w:hAnsi="Calibri" w:cs="Calibri"/>
          <w:noProof/>
          <w:sz w:val="24"/>
          <w:szCs w:val="24"/>
          <w:lang w:eastAsia="zh-CN" w:bidi="en-US"/>
        </w:rPr>
        <w:t>stanowią własność osoby trzeciej albo jeżeli są obciążone prawem osoby trzeciej;</w:t>
      </w:r>
    </w:p>
    <w:p w14:paraId="4E91DD9F" w14:textId="77777777" w:rsidR="00717E36" w:rsidRPr="007A7105" w:rsidRDefault="00717E36" w:rsidP="00717E36">
      <w:pPr>
        <w:numPr>
          <w:ilvl w:val="0"/>
          <w:numId w:val="3"/>
        </w:numPr>
        <w:suppressAutoHyphens/>
        <w:spacing w:after="0" w:line="240" w:lineRule="auto"/>
        <w:ind w:left="993" w:hanging="426"/>
        <w:contextualSpacing/>
        <w:jc w:val="both"/>
        <w:rPr>
          <w:rFonts w:ascii="Calibri" w:eastAsia="Times New Roman" w:hAnsi="Calibri" w:cs="Calibri"/>
          <w:noProof/>
          <w:sz w:val="24"/>
          <w:szCs w:val="24"/>
          <w:lang w:eastAsia="zh-CN" w:bidi="en-US"/>
        </w:rPr>
      </w:pPr>
      <w:r w:rsidRPr="007A7105">
        <w:rPr>
          <w:rFonts w:ascii="Calibri" w:eastAsia="Times New Roman" w:hAnsi="Calibri" w:cs="Calibri"/>
          <w:noProof/>
          <w:sz w:val="24"/>
          <w:szCs w:val="24"/>
          <w:lang w:eastAsia="zh-CN" w:bidi="en-US"/>
        </w:rPr>
        <w:t>mają wadę zmniejszającą ich wartość lub użyteczność wynikającą z ich przeznaczenia, nie mają właściwości wymaganych przez Zamawiającego.</w:t>
      </w:r>
    </w:p>
    <w:p w14:paraId="4CEFE97D" w14:textId="77777777" w:rsidR="00717E36" w:rsidRPr="007A7105" w:rsidRDefault="00717E36" w:rsidP="00717E36">
      <w:pPr>
        <w:numPr>
          <w:ilvl w:val="0"/>
          <w:numId w:val="2"/>
        </w:numPr>
        <w:suppressAutoHyphens/>
        <w:spacing w:after="120" w:line="240" w:lineRule="auto"/>
        <w:ind w:left="284" w:hanging="284"/>
        <w:jc w:val="both"/>
        <w:rPr>
          <w:rFonts w:ascii="Calibri" w:eastAsia="Times New Roman" w:hAnsi="Calibri" w:cs="Calibri"/>
          <w:noProof/>
          <w:sz w:val="24"/>
          <w:szCs w:val="24"/>
          <w:lang w:eastAsia="zh-CN" w:bidi="en-US"/>
        </w:rPr>
      </w:pPr>
      <w:r w:rsidRPr="007A7105">
        <w:rPr>
          <w:rFonts w:ascii="Calibri" w:eastAsia="Times New Roman" w:hAnsi="Calibri" w:cs="Calibri"/>
          <w:noProof/>
          <w:sz w:val="24"/>
          <w:szCs w:val="24"/>
          <w:lang w:eastAsia="zh-CN" w:bidi="en-US"/>
        </w:rPr>
        <w:t>Wykonawca udziela gwarancji jakości na okres…………….miesięcy, jednak nie krótszej niż gwarancja producenta. Bieg gwarancji rozpocznie się od dnia podpisania bez zastrzeżeń protokołu odbioru, o którym mowa w umowie. Gwarancja obejmuje w szczególności przydatność rzeczy do umówionego użytku określonego w umowie oraz załącznikach do umowy, niezmienność parametrów przedmiotu umowy (rozumianą jako niepogorszenie w trakcie przechowywania i użytkowania) przez cały okres na jaki została udzielona gwarancja.</w:t>
      </w:r>
    </w:p>
    <w:p w14:paraId="2ADD3A40" w14:textId="77777777" w:rsidR="00717E36" w:rsidRPr="007A7105" w:rsidRDefault="00717E36" w:rsidP="00717E36">
      <w:pPr>
        <w:numPr>
          <w:ilvl w:val="0"/>
          <w:numId w:val="2"/>
        </w:numPr>
        <w:suppressAutoHyphens/>
        <w:spacing w:after="120" w:line="240" w:lineRule="auto"/>
        <w:ind w:left="284" w:hanging="284"/>
        <w:jc w:val="both"/>
        <w:rPr>
          <w:rFonts w:ascii="Calibri" w:eastAsia="Times New Roman" w:hAnsi="Calibri" w:cs="Calibri"/>
          <w:noProof/>
          <w:sz w:val="24"/>
          <w:szCs w:val="24"/>
          <w:lang w:eastAsia="zh-CN" w:bidi="en-US"/>
        </w:rPr>
      </w:pPr>
      <w:r w:rsidRPr="007A7105">
        <w:rPr>
          <w:rFonts w:ascii="Calibri" w:eastAsia="Times New Roman" w:hAnsi="Calibri" w:cs="Calibri"/>
          <w:noProof/>
          <w:sz w:val="24"/>
          <w:szCs w:val="24"/>
          <w:lang w:eastAsia="zh-CN" w:bidi="en-US"/>
        </w:rPr>
        <w:t>Zamawiający lub Jednostki Organizacyjne mogą korzystać z uprawnień z tytułu gwarancji za wady fizyczne urządzeń, o których mowa w ust. 2 niezależnie od uprawnień wynikających z rękojmi.</w:t>
      </w:r>
    </w:p>
    <w:p w14:paraId="04107AED" w14:textId="77777777" w:rsidR="00717E36" w:rsidRPr="007A7105" w:rsidRDefault="00717E36" w:rsidP="00717E36">
      <w:pPr>
        <w:numPr>
          <w:ilvl w:val="0"/>
          <w:numId w:val="2"/>
        </w:numPr>
        <w:suppressAutoHyphens/>
        <w:spacing w:after="120" w:line="240" w:lineRule="auto"/>
        <w:ind w:left="284" w:hanging="284"/>
        <w:jc w:val="both"/>
        <w:rPr>
          <w:rFonts w:ascii="Calibri" w:eastAsia="Times New Roman" w:hAnsi="Calibri" w:cs="Calibri"/>
          <w:noProof/>
          <w:sz w:val="24"/>
          <w:szCs w:val="24"/>
          <w:lang w:eastAsia="zh-CN" w:bidi="en-US"/>
        </w:rPr>
      </w:pPr>
      <w:r w:rsidRPr="007A7105">
        <w:rPr>
          <w:rFonts w:ascii="Calibri" w:eastAsia="Times New Roman" w:hAnsi="Calibri" w:cs="Calibri"/>
          <w:noProof/>
          <w:sz w:val="24"/>
          <w:szCs w:val="24"/>
          <w:lang w:eastAsia="zh-CN" w:bidi="en-US"/>
        </w:rPr>
        <w:t>Utrata roszczeń z tytułu gwarancji nie następuje pomimo upływu terminu gwarancji, jeżeli Wykonawca wadę podstępnie zataił.</w:t>
      </w:r>
    </w:p>
    <w:p w14:paraId="07488921" w14:textId="77777777" w:rsidR="00717E36" w:rsidRPr="007A7105" w:rsidRDefault="00717E36" w:rsidP="00717E36">
      <w:pPr>
        <w:numPr>
          <w:ilvl w:val="0"/>
          <w:numId w:val="2"/>
        </w:numPr>
        <w:suppressAutoHyphens/>
        <w:spacing w:after="120" w:line="240" w:lineRule="auto"/>
        <w:ind w:left="284" w:hanging="284"/>
        <w:jc w:val="both"/>
        <w:rPr>
          <w:rFonts w:ascii="Calibri" w:eastAsia="Times New Roman" w:hAnsi="Calibri" w:cs="Calibri"/>
          <w:noProof/>
          <w:sz w:val="24"/>
          <w:szCs w:val="24"/>
          <w:lang w:eastAsia="zh-CN" w:bidi="en-US"/>
        </w:rPr>
      </w:pPr>
      <w:r w:rsidRPr="007A7105">
        <w:rPr>
          <w:rFonts w:ascii="Calibri" w:eastAsia="Times New Roman" w:hAnsi="Calibri" w:cs="Calibri"/>
          <w:noProof/>
          <w:sz w:val="24"/>
          <w:szCs w:val="24"/>
          <w:lang w:eastAsia="zh-CN" w:bidi="en-US"/>
        </w:rPr>
        <w:t xml:space="preserve">W przypadku niezgodności dostarczonego towaru z opisem przedmiotu zamówienia, w zakresie ilościowym, stwierdzenia uszkodzeń mechanicznych lub innych wad, Zamawiający zgłosi ten fakt Wykonawcy. Wykonawca w ramach gwarancji w okresie </w:t>
      </w:r>
      <w:r w:rsidRPr="007A7105">
        <w:rPr>
          <w:rFonts w:ascii="Calibri" w:eastAsia="Times New Roman" w:hAnsi="Calibri" w:cs="Calibri"/>
          <w:b/>
          <w:bCs/>
          <w:noProof/>
          <w:sz w:val="24"/>
          <w:szCs w:val="24"/>
          <w:lang w:eastAsia="zh-CN" w:bidi="en-US"/>
        </w:rPr>
        <w:t xml:space="preserve">10 dni roboczych </w:t>
      </w:r>
      <w:r w:rsidRPr="007A7105">
        <w:rPr>
          <w:rFonts w:ascii="Calibri" w:eastAsia="Times New Roman" w:hAnsi="Calibri" w:cs="Calibri"/>
          <w:noProof/>
          <w:sz w:val="24"/>
          <w:szCs w:val="24"/>
          <w:lang w:eastAsia="zh-CN" w:bidi="en-US"/>
        </w:rPr>
        <w:t xml:space="preserve">od chwili powzięcia informacji o niezgodnościach w dostawie uzupełni dostawę w zakresie ilości, bądź też wymieni przedmiot umowy na nowy, bez uszkodzeń. Wszelkie koszty związane z dostawą i odbiorem wadliwego przedmiotu umowy ponosi Wykonawca. </w:t>
      </w:r>
    </w:p>
    <w:p w14:paraId="04C15EDB" w14:textId="74CBB5FB" w:rsidR="00717E36" w:rsidRPr="007A7105" w:rsidRDefault="00717E36" w:rsidP="00717E36">
      <w:pPr>
        <w:numPr>
          <w:ilvl w:val="0"/>
          <w:numId w:val="2"/>
        </w:numPr>
        <w:suppressAutoHyphens/>
        <w:spacing w:after="120" w:line="240" w:lineRule="auto"/>
        <w:ind w:left="284" w:hanging="284"/>
        <w:jc w:val="both"/>
        <w:rPr>
          <w:rFonts w:ascii="Calibri" w:eastAsia="Times New Roman" w:hAnsi="Calibri" w:cs="Calibri"/>
          <w:noProof/>
          <w:sz w:val="24"/>
          <w:szCs w:val="24"/>
          <w:lang w:eastAsia="zh-CN" w:bidi="en-US"/>
        </w:rPr>
      </w:pPr>
      <w:r w:rsidRPr="007A7105">
        <w:rPr>
          <w:rFonts w:ascii="Calibri" w:eastAsia="Times New Roman" w:hAnsi="Calibri" w:cs="Calibri"/>
          <w:noProof/>
          <w:sz w:val="24"/>
          <w:szCs w:val="24"/>
          <w:lang w:eastAsia="zh-CN" w:bidi="en-US"/>
        </w:rPr>
        <w:t>Jeżeli Wykonawca nie uzna reklamacji, w takim przypadku na żądanie Zamawiającego lub Jednostki Organizacyjnej przekaże wadliw</w:t>
      </w:r>
      <w:r w:rsidR="007A7105">
        <w:rPr>
          <w:rFonts w:ascii="Calibri" w:eastAsia="Times New Roman" w:hAnsi="Calibri" w:cs="Calibri"/>
          <w:noProof/>
          <w:sz w:val="24"/>
          <w:szCs w:val="24"/>
          <w:lang w:eastAsia="zh-CN" w:bidi="en-US"/>
        </w:rPr>
        <w:t>y</w:t>
      </w:r>
      <w:r w:rsidRPr="007A7105">
        <w:rPr>
          <w:rFonts w:ascii="Calibri" w:eastAsia="Times New Roman" w:hAnsi="Calibri" w:cs="Calibri"/>
          <w:noProof/>
          <w:sz w:val="24"/>
          <w:szCs w:val="24"/>
          <w:lang w:eastAsia="zh-CN" w:bidi="en-US"/>
        </w:rPr>
        <w:t xml:space="preserve"> </w:t>
      </w:r>
      <w:r w:rsidR="007A7105">
        <w:rPr>
          <w:rFonts w:ascii="Calibri" w:eastAsia="Times New Roman" w:hAnsi="Calibri" w:cs="Calibri"/>
          <w:noProof/>
          <w:sz w:val="24"/>
          <w:szCs w:val="24"/>
          <w:lang w:eastAsia="zh-CN" w:bidi="en-US"/>
        </w:rPr>
        <w:t>przedmiot umowy</w:t>
      </w:r>
      <w:r w:rsidRPr="007A7105">
        <w:rPr>
          <w:rFonts w:ascii="Calibri" w:eastAsia="Times New Roman" w:hAnsi="Calibri" w:cs="Calibri"/>
          <w:noProof/>
          <w:sz w:val="24"/>
          <w:szCs w:val="24"/>
          <w:lang w:eastAsia="zh-CN" w:bidi="en-US"/>
        </w:rPr>
        <w:t xml:space="preserve"> do niezależnego podmiotu, np. laboratorium akredytowanego w danym kierunku i zakresie badań, do oceny kwestii spornych. W przypadku, gdy badania, o których mowa w zdaniu poprzednim potwierdzą stanowisko Zamawiającego w zakresie kwestii spornych, koszty badań lub innych opinii pokrywa Wykonawca, w przypadku potwierdzenia stanowiska Wykonawcy w zakresie kwestii spornych, koszt badań pokrywa Zamawiający.</w:t>
      </w:r>
    </w:p>
    <w:p w14:paraId="09609CF4" w14:textId="77777777" w:rsidR="00717E36" w:rsidRPr="007A7105" w:rsidRDefault="00717E36" w:rsidP="00717E36">
      <w:pPr>
        <w:numPr>
          <w:ilvl w:val="0"/>
          <w:numId w:val="2"/>
        </w:numPr>
        <w:suppressAutoHyphens/>
        <w:spacing w:after="120" w:line="240" w:lineRule="auto"/>
        <w:ind w:left="284" w:hanging="426"/>
        <w:jc w:val="both"/>
        <w:rPr>
          <w:rFonts w:ascii="Calibri" w:eastAsia="Times New Roman" w:hAnsi="Calibri" w:cs="Calibri"/>
          <w:noProof/>
          <w:sz w:val="24"/>
          <w:szCs w:val="24"/>
          <w:lang w:eastAsia="zh-CN" w:bidi="en-US"/>
        </w:rPr>
      </w:pPr>
      <w:r w:rsidRPr="007A7105">
        <w:rPr>
          <w:rFonts w:ascii="Calibri" w:eastAsia="SimSun" w:hAnsi="Calibri" w:cs="Calibri"/>
          <w:noProof/>
          <w:kern w:val="2"/>
          <w:sz w:val="24"/>
          <w:szCs w:val="24"/>
          <w:lang w:eastAsia="zh-CN" w:bidi="hi-IN"/>
        </w:rPr>
        <w:lastRenderedPageBreak/>
        <w:t>Powyższe postanowienia Wykonawca potwierdza w formie pisemnej składając podczas procedury odbioru kartę gwarancyjną oddzielnie do każdego urządzenia, o którym mowa w § 1 umowy.</w:t>
      </w:r>
    </w:p>
    <w:p w14:paraId="5A71E241" w14:textId="77777777" w:rsidR="00717E36" w:rsidRPr="007A7105" w:rsidRDefault="00717E36" w:rsidP="00717E36">
      <w:pPr>
        <w:numPr>
          <w:ilvl w:val="0"/>
          <w:numId w:val="2"/>
        </w:numPr>
        <w:suppressAutoHyphens/>
        <w:spacing w:after="120" w:line="240" w:lineRule="auto"/>
        <w:ind w:left="284" w:hanging="426"/>
        <w:jc w:val="both"/>
        <w:rPr>
          <w:rFonts w:ascii="Calibri" w:eastAsia="Times New Roman" w:hAnsi="Calibri" w:cs="Calibri"/>
          <w:noProof/>
          <w:sz w:val="24"/>
          <w:szCs w:val="24"/>
          <w:lang w:eastAsia="zh-CN" w:bidi="en-US"/>
        </w:rPr>
      </w:pPr>
      <w:r w:rsidRPr="007A7105">
        <w:rPr>
          <w:rFonts w:ascii="Calibri" w:eastAsia="Times New Roman" w:hAnsi="Calibri" w:cs="Calibri"/>
          <w:noProof/>
          <w:sz w:val="24"/>
          <w:szCs w:val="24"/>
          <w:lang w:eastAsia="zh-CN" w:bidi="en-US"/>
        </w:rPr>
        <w:t>Utrata dokumentu gwarancji nie powoduje utraty roszczeń z tytułu gwarancji. W przypadku utraty dokumentu gwarancji, podstawą do skorzystania z uprawnień z tytułu gwarancji będzie niniejsza umowa oraz protokół.</w:t>
      </w:r>
    </w:p>
    <w:p w14:paraId="5E01B87E" w14:textId="77777777" w:rsidR="00717E36" w:rsidRPr="00717E36" w:rsidRDefault="00717E36" w:rsidP="00717E36">
      <w:pPr>
        <w:suppressAutoHyphens/>
        <w:autoSpaceDN w:val="0"/>
        <w:spacing w:after="0" w:line="276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030FB4A9" w14:textId="77777777" w:rsidR="00717E36" w:rsidRPr="00717E36" w:rsidRDefault="00717E36" w:rsidP="00717E36">
      <w:pPr>
        <w:suppressAutoHyphens/>
        <w:autoSpaceDN w:val="0"/>
        <w:spacing w:after="0" w:line="276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717E36">
        <w:rPr>
          <w:rFonts w:ascii="Calibri" w:eastAsia="Times New Roman" w:hAnsi="Calibri" w:cs="Calibri"/>
          <w:b/>
          <w:sz w:val="24"/>
          <w:szCs w:val="24"/>
          <w:lang w:eastAsia="pl-PL"/>
        </w:rPr>
        <w:t>§ 3</w:t>
      </w:r>
    </w:p>
    <w:p w14:paraId="0C9266AE" w14:textId="77777777" w:rsidR="00717E36" w:rsidRPr="00717E36" w:rsidRDefault="00717E36" w:rsidP="00717E36">
      <w:pPr>
        <w:suppressAutoHyphens/>
        <w:autoSpaceDN w:val="0"/>
        <w:spacing w:after="0" w:line="276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717E36">
        <w:rPr>
          <w:rFonts w:ascii="Calibri" w:eastAsia="Times New Roman" w:hAnsi="Calibri" w:cs="Calibri"/>
          <w:b/>
          <w:sz w:val="24"/>
          <w:szCs w:val="24"/>
          <w:lang w:eastAsia="pl-PL"/>
        </w:rPr>
        <w:t>POSTANOWIENIA KOŃCOWE</w:t>
      </w:r>
    </w:p>
    <w:p w14:paraId="6779C5ED" w14:textId="77777777" w:rsidR="00717E36" w:rsidRPr="00717E36" w:rsidRDefault="00717E36" w:rsidP="00717E36">
      <w:pPr>
        <w:numPr>
          <w:ilvl w:val="3"/>
          <w:numId w:val="4"/>
        </w:numPr>
        <w:tabs>
          <w:tab w:val="left" w:pos="284"/>
        </w:tabs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717E36">
        <w:rPr>
          <w:rFonts w:ascii="Calibri" w:eastAsia="Times New Roman" w:hAnsi="Calibri" w:cs="Calibri"/>
          <w:sz w:val="24"/>
          <w:szCs w:val="24"/>
          <w:lang w:eastAsia="pl-PL"/>
        </w:rPr>
        <w:t>Kwestie nieuregulowane niniejszą umową rozstrzyga się na podstawie przepisów ustawy z dnia 23 kwietnia 1964 r. - Kodeks Cywilny.</w:t>
      </w:r>
    </w:p>
    <w:p w14:paraId="45AB0615" w14:textId="77777777" w:rsidR="00717E36" w:rsidRPr="00717E36" w:rsidRDefault="00717E36" w:rsidP="00717E36">
      <w:pPr>
        <w:numPr>
          <w:ilvl w:val="3"/>
          <w:numId w:val="4"/>
        </w:numPr>
        <w:tabs>
          <w:tab w:val="left" w:pos="284"/>
        </w:tabs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717E36">
        <w:rPr>
          <w:rFonts w:ascii="Calibri" w:eastAsia="Calibri" w:hAnsi="Calibri" w:cs="Calibri"/>
          <w:sz w:val="24"/>
          <w:szCs w:val="24"/>
          <w:lang w:eastAsia="pl-PL"/>
        </w:rPr>
        <w:t>Integralną częścią niniejszej Karty gwarancyjnej jest umowa.</w:t>
      </w:r>
    </w:p>
    <w:p w14:paraId="4D151AE3" w14:textId="77777777" w:rsidR="00717E36" w:rsidRPr="00717E36" w:rsidRDefault="00717E36" w:rsidP="00717E36">
      <w:pPr>
        <w:numPr>
          <w:ilvl w:val="3"/>
          <w:numId w:val="4"/>
        </w:numPr>
        <w:tabs>
          <w:tab w:val="left" w:pos="284"/>
        </w:tabs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717E36">
        <w:rPr>
          <w:rFonts w:ascii="Calibri" w:eastAsia="Arial Unicode MS" w:hAnsi="Calibri" w:cs="Calibri"/>
          <w:kern w:val="2"/>
          <w:sz w:val="24"/>
          <w:szCs w:val="24"/>
          <w:lang w:eastAsia="pl-PL"/>
        </w:rPr>
        <w:t>Wszelkie zmiany niniejszej Karty gwarancyjnej wymagają formy pisemnej pod rygorem nieważności.</w:t>
      </w:r>
    </w:p>
    <w:p w14:paraId="3DB54657" w14:textId="77777777" w:rsidR="00717E36" w:rsidRPr="00717E36" w:rsidRDefault="00717E36" w:rsidP="00717E36">
      <w:pPr>
        <w:numPr>
          <w:ilvl w:val="3"/>
          <w:numId w:val="4"/>
        </w:numPr>
        <w:tabs>
          <w:tab w:val="left" w:pos="284"/>
        </w:tabs>
        <w:suppressAutoHyphens/>
        <w:autoSpaceDN w:val="0"/>
        <w:spacing w:after="0" w:line="276" w:lineRule="auto"/>
        <w:ind w:left="284" w:hanging="284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717E36">
        <w:rPr>
          <w:rFonts w:ascii="Calibri" w:eastAsia="Arial Unicode MS" w:hAnsi="Calibri" w:cs="Calibri"/>
          <w:kern w:val="2"/>
          <w:sz w:val="24"/>
          <w:szCs w:val="24"/>
          <w:lang w:eastAsia="pl-PL"/>
        </w:rPr>
        <w:t xml:space="preserve">Niniejszą Kartę Gwarancyjną sporządzono i podpisano </w:t>
      </w:r>
      <w:r w:rsidRPr="00717E36">
        <w:rPr>
          <w:rFonts w:ascii="Calibri" w:eastAsia="Times New Roman" w:hAnsi="Calibri" w:cs="Calibri"/>
          <w:sz w:val="24"/>
          <w:szCs w:val="24"/>
          <w:lang w:eastAsia="pl-PL"/>
        </w:rPr>
        <w:t>w formie pisemnej i otrzymuje ją każda ze Stron.</w:t>
      </w:r>
    </w:p>
    <w:p w14:paraId="6E584335" w14:textId="77777777" w:rsidR="00717E36" w:rsidRPr="00717E36" w:rsidRDefault="00717E36" w:rsidP="00717E36">
      <w:pPr>
        <w:numPr>
          <w:ilvl w:val="3"/>
          <w:numId w:val="4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717E36">
        <w:rPr>
          <w:rFonts w:ascii="Calibri" w:eastAsia="Times New Roman" w:hAnsi="Calibri" w:cs="Calibri"/>
          <w:sz w:val="24"/>
          <w:szCs w:val="24"/>
          <w:lang w:eastAsia="pl-PL"/>
        </w:rPr>
        <w:t>Strony ustalają, iż sądem miejscowo właściwym do rozpoznawania sporów  jest odpowiedni sąd powszechny dla siedziby Zamawiającego.</w:t>
      </w:r>
    </w:p>
    <w:p w14:paraId="4B172CA8" w14:textId="77777777" w:rsidR="00717E36" w:rsidRPr="00717E36" w:rsidRDefault="00717E36" w:rsidP="00717E36">
      <w:pPr>
        <w:suppressAutoHyphens/>
        <w:autoSpaceDN w:val="0"/>
        <w:spacing w:after="0" w:line="276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53191228" w14:textId="77777777" w:rsidR="00717E36" w:rsidRPr="00717E36" w:rsidRDefault="00717E36" w:rsidP="00717E36">
      <w:pPr>
        <w:suppressAutoHyphens/>
        <w:autoSpaceDN w:val="0"/>
        <w:spacing w:after="0" w:line="276" w:lineRule="auto"/>
        <w:ind w:left="360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03DA5C4E" w14:textId="77777777" w:rsidR="00717E36" w:rsidRPr="00717E36" w:rsidRDefault="00717E36" w:rsidP="00717E36">
      <w:pPr>
        <w:suppressAutoHyphens/>
        <w:autoSpaceDN w:val="0"/>
        <w:spacing w:after="0" w:line="276" w:lineRule="auto"/>
        <w:ind w:left="360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717E36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                                                                                GWARANT:</w:t>
      </w:r>
    </w:p>
    <w:p w14:paraId="6B13D2A8" w14:textId="77777777" w:rsidR="00717E36" w:rsidRPr="00717E36" w:rsidRDefault="00717E36" w:rsidP="00717E36">
      <w:pPr>
        <w:suppressAutoHyphens/>
        <w:autoSpaceDN w:val="0"/>
        <w:spacing w:after="0" w:line="276" w:lineRule="auto"/>
        <w:ind w:left="360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72856B51" w14:textId="77777777" w:rsidR="00717E36" w:rsidRPr="00717E36" w:rsidRDefault="00717E36" w:rsidP="00717E36">
      <w:pPr>
        <w:suppressAutoHyphens/>
        <w:autoSpaceDN w:val="0"/>
        <w:spacing w:after="0" w:line="276" w:lineRule="auto"/>
        <w:ind w:left="360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689A2945" w14:textId="0372FF09" w:rsidR="005B7F80" w:rsidRDefault="00717E36" w:rsidP="00717E36">
      <w:r w:rsidRPr="00717E36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                                                                                Data podpisania………………………</w:t>
      </w:r>
    </w:p>
    <w:sectPr w:rsidR="005B7F8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F60C4" w14:textId="77777777" w:rsidR="003A7284" w:rsidRDefault="003A7284" w:rsidP="00717E36">
      <w:pPr>
        <w:spacing w:after="0" w:line="240" w:lineRule="auto"/>
      </w:pPr>
      <w:r>
        <w:separator/>
      </w:r>
    </w:p>
  </w:endnote>
  <w:endnote w:type="continuationSeparator" w:id="0">
    <w:p w14:paraId="2AD920F5" w14:textId="77777777" w:rsidR="003A7284" w:rsidRDefault="003A7284" w:rsidP="00717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B8771" w14:textId="77777777" w:rsidR="003A7284" w:rsidRDefault="003A7284" w:rsidP="00717E36">
      <w:pPr>
        <w:spacing w:after="0" w:line="240" w:lineRule="auto"/>
      </w:pPr>
      <w:r>
        <w:separator/>
      </w:r>
    </w:p>
  </w:footnote>
  <w:footnote w:type="continuationSeparator" w:id="0">
    <w:p w14:paraId="2943C377" w14:textId="77777777" w:rsidR="003A7284" w:rsidRDefault="003A7284" w:rsidP="00717E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9815E" w14:textId="4EC54C7D" w:rsidR="00717E36" w:rsidRPr="00F82C78" w:rsidRDefault="00717E36" w:rsidP="00717E36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Calibri" w:eastAsia="Times New Roman" w:hAnsi="Calibri" w:cs="Calibri"/>
        <w:sz w:val="18"/>
        <w:szCs w:val="18"/>
        <w:lang w:eastAsia="pl-PL"/>
      </w:rPr>
    </w:pPr>
    <w:bookmarkStart w:id="0" w:name="_Hlk207261367"/>
    <w:bookmarkStart w:id="1" w:name="_Hlk207261368"/>
    <w:bookmarkStart w:id="2" w:name="_Hlk207261424"/>
    <w:bookmarkStart w:id="3" w:name="_Hlk207261425"/>
    <w:bookmarkStart w:id="4" w:name="_Hlk207261426"/>
    <w:bookmarkStart w:id="5" w:name="_Hlk207261427"/>
    <w:r w:rsidRPr="00F82C78">
      <w:rPr>
        <w:rFonts w:ascii="Calibri" w:eastAsia="Times New Roman" w:hAnsi="Calibri" w:cs="Calibri"/>
        <w:iCs/>
        <w:sz w:val="18"/>
        <w:szCs w:val="18"/>
        <w:lang w:eastAsia="pl-PL"/>
      </w:rPr>
      <w:t>Postępowanie nr</w:t>
    </w:r>
    <w:r w:rsidRPr="00F82C78">
      <w:rPr>
        <w:rFonts w:ascii="Calibri" w:eastAsia="Times New Roman" w:hAnsi="Calibri" w:cs="Calibri"/>
        <w:sz w:val="18"/>
        <w:szCs w:val="18"/>
        <w:lang w:eastAsia="pl-PL"/>
      </w:rPr>
      <w:t xml:space="preserve"> 1801-ILZ.260.</w:t>
    </w:r>
    <w:r w:rsidR="007A7105" w:rsidRPr="00F82C78">
      <w:rPr>
        <w:rFonts w:ascii="Calibri" w:eastAsia="Times New Roman" w:hAnsi="Calibri" w:cs="Calibri"/>
        <w:sz w:val="18"/>
        <w:szCs w:val="18"/>
        <w:lang w:eastAsia="pl-PL"/>
      </w:rPr>
      <w:t>18</w:t>
    </w:r>
    <w:r w:rsidRPr="00F82C78">
      <w:rPr>
        <w:rFonts w:ascii="Calibri" w:eastAsia="Times New Roman" w:hAnsi="Calibri" w:cs="Calibri"/>
        <w:sz w:val="18"/>
        <w:szCs w:val="18"/>
        <w:lang w:eastAsia="pl-PL"/>
      </w:rPr>
      <w:t>.202</w:t>
    </w:r>
    <w:r w:rsidR="007A7105" w:rsidRPr="00F82C78">
      <w:rPr>
        <w:rFonts w:ascii="Calibri" w:eastAsia="Times New Roman" w:hAnsi="Calibri" w:cs="Calibri"/>
        <w:sz w:val="18"/>
        <w:szCs w:val="18"/>
        <w:lang w:eastAsia="pl-PL"/>
      </w:rPr>
      <w:t>6</w:t>
    </w:r>
  </w:p>
  <w:tbl>
    <w:tblPr>
      <w:tblW w:w="9210" w:type="dxa"/>
      <w:tblLook w:val="04A0" w:firstRow="1" w:lastRow="0" w:firstColumn="1" w:lastColumn="0" w:noHBand="0" w:noVBand="1"/>
    </w:tblPr>
    <w:tblGrid>
      <w:gridCol w:w="9210"/>
    </w:tblGrid>
    <w:tr w:rsidR="00717E36" w:rsidRPr="00F82C78" w14:paraId="2CEE4C9B" w14:textId="77777777" w:rsidTr="00F30C93">
      <w:trPr>
        <w:trHeight w:val="91"/>
      </w:trPr>
      <w:tc>
        <w:tcPr>
          <w:tcW w:w="9210" w:type="dxa"/>
          <w:tcBorders>
            <w:bottom w:val="single" w:sz="4" w:space="0" w:color="000000"/>
          </w:tcBorders>
        </w:tcPr>
        <w:p w14:paraId="5294AE44" w14:textId="75597319" w:rsidR="00717E36" w:rsidRPr="00F82C78" w:rsidRDefault="007A7105" w:rsidP="00717E36">
          <w:pPr>
            <w:suppressAutoHyphens/>
            <w:spacing w:after="240" w:line="240" w:lineRule="auto"/>
            <w:jc w:val="center"/>
            <w:rPr>
              <w:rFonts w:ascii="Calibri" w:eastAsia="Times New Roman" w:hAnsi="Calibri" w:cs="Calibri"/>
              <w:sz w:val="18"/>
              <w:szCs w:val="18"/>
              <w:lang w:eastAsia="pl-PL"/>
            </w:rPr>
          </w:pPr>
          <w:r w:rsidRPr="00F82C78">
            <w:rPr>
              <w:rFonts w:ascii="Calibri" w:eastAsia="Times New Roman" w:hAnsi="Calibri" w:cs="Calibri"/>
              <w:iCs/>
              <w:sz w:val="18"/>
              <w:szCs w:val="18"/>
              <w:lang w:eastAsia="pl-PL"/>
            </w:rPr>
            <w:t>Dostawa i montaż verticali dla Izby Administracji Skarbowej w Rzeszowie</w:t>
          </w:r>
        </w:p>
      </w:tc>
    </w:tr>
    <w:bookmarkEnd w:id="0"/>
    <w:bookmarkEnd w:id="1"/>
    <w:bookmarkEnd w:id="2"/>
    <w:bookmarkEnd w:id="3"/>
    <w:bookmarkEnd w:id="4"/>
    <w:bookmarkEnd w:id="5"/>
  </w:tbl>
  <w:p w14:paraId="4CFDB159" w14:textId="77777777" w:rsidR="00717E36" w:rsidRPr="00717E36" w:rsidRDefault="00717E36" w:rsidP="00717E36">
    <w:pPr>
      <w:tabs>
        <w:tab w:val="center" w:pos="4536"/>
        <w:tab w:val="right" w:pos="9072"/>
      </w:tabs>
      <w:suppressAutoHyphens/>
      <w:spacing w:after="0" w:line="240" w:lineRule="auto"/>
      <w:rPr>
        <w:rFonts w:ascii="Calibri" w:eastAsia="Times New Roman" w:hAnsi="Calibri" w:cs="Calibri"/>
        <w:sz w:val="20"/>
        <w:szCs w:val="20"/>
        <w:lang w:eastAsia="pl-PL"/>
      </w:rPr>
    </w:pPr>
  </w:p>
  <w:p w14:paraId="398BF9D4" w14:textId="77777777" w:rsidR="00717E36" w:rsidRDefault="00717E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35"/>
    <w:multiLevelType w:val="multilevel"/>
    <w:tmpl w:val="B8088E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180"/>
      </w:pPr>
      <w:rPr>
        <w:b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F7707B2"/>
    <w:multiLevelType w:val="hybridMultilevel"/>
    <w:tmpl w:val="FA8A421C"/>
    <w:lvl w:ilvl="0" w:tplc="3C90E55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75434EC"/>
    <w:multiLevelType w:val="hybridMultilevel"/>
    <w:tmpl w:val="8FF2D63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94A187B"/>
    <w:multiLevelType w:val="hybridMultilevel"/>
    <w:tmpl w:val="FA8A421C"/>
    <w:lvl w:ilvl="0" w:tplc="3C90E55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190"/>
    <w:rsid w:val="002D7190"/>
    <w:rsid w:val="003A7284"/>
    <w:rsid w:val="00436A50"/>
    <w:rsid w:val="005B7F80"/>
    <w:rsid w:val="00717E36"/>
    <w:rsid w:val="007A7105"/>
    <w:rsid w:val="007B6C68"/>
    <w:rsid w:val="007F180A"/>
    <w:rsid w:val="009153A6"/>
    <w:rsid w:val="00D05009"/>
    <w:rsid w:val="00D90D53"/>
    <w:rsid w:val="00F8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D886E3"/>
  <w15:chartTrackingRefBased/>
  <w15:docId w15:val="{F4819196-0019-4565-97BE-3F0F3F1B1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7E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7E36"/>
  </w:style>
  <w:style w:type="paragraph" w:styleId="Stopka">
    <w:name w:val="footer"/>
    <w:basedOn w:val="Normalny"/>
    <w:link w:val="StopkaZnak"/>
    <w:uiPriority w:val="99"/>
    <w:unhideWhenUsed/>
    <w:rsid w:val="00717E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7E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838</Words>
  <Characters>5032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Wolniewicz Patrycja</dc:creator>
  <cp:keywords/>
  <dc:description/>
  <cp:lastModifiedBy>Wolniewicz Patrycja</cp:lastModifiedBy>
  <cp:revision>6</cp:revision>
  <dcterms:created xsi:type="dcterms:W3CDTF">2025-08-28T06:17:00Z</dcterms:created>
  <dcterms:modified xsi:type="dcterms:W3CDTF">2026-04-07T10:42:00Z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UxC4dwLulzfINJ8nQH+xvX5LNGipWa4BRSZhPgxsCvl9MVBr3ppJ0tCSUtlactDMDqJQ5q9hHm12bibl+tE4Rg==</vt:lpwstr>
  </property>
  <property fmtid="{D5CDD505-2E9C-101B-9397-08002B2CF9AE}" pid="4" name="MFClassificationDate">
    <vt:lpwstr>2026-04-07T12:42:07.0925327+02:00</vt:lpwstr>
  </property>
  <property fmtid="{D5CDD505-2E9C-101B-9397-08002B2CF9AE}" pid="5" name="MFClassifiedBySID">
    <vt:lpwstr>UxC4dwLulzfINJ8nQH+xvX5LNGipWa4BRSZhPgxsCvm42mrIC/DSDv0ggS+FjUN/2v1BBotkLlY5aAiEhoi6uSIrr5ppkR2haiG2QRoU67Nfye/z2Ht3spmbOKYT5XnT</vt:lpwstr>
  </property>
  <property fmtid="{D5CDD505-2E9C-101B-9397-08002B2CF9AE}" pid="6" name="MFGRNItemId">
    <vt:lpwstr>GRN-0e3f61ee-e49c-4254-b4a7-5a1b4be81111</vt:lpwstr>
  </property>
  <property fmtid="{D5CDD505-2E9C-101B-9397-08002B2CF9AE}" pid="7" name="MFHash">
    <vt:lpwstr>yHdAp7C1Tr0ueU6W6K1B+ftOeK2a29z+NrQS9IUDH60=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